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808" w:rsidRDefault="00D552BD">
      <w:pPr>
        <w:spacing w:before="67"/>
        <w:ind w:left="412" w:right="411"/>
        <w:jc w:val="center"/>
        <w:rPr>
          <w:b/>
          <w:sz w:val="44"/>
        </w:rPr>
      </w:pPr>
      <w:r>
        <w:rPr>
          <w:b/>
          <w:sz w:val="44"/>
        </w:rPr>
        <w:t>Памятка</w:t>
      </w:r>
    </w:p>
    <w:p w:rsidR="005B0808" w:rsidRDefault="00D552BD">
      <w:pPr>
        <w:ind w:left="412" w:right="413"/>
        <w:jc w:val="center"/>
        <w:rPr>
          <w:b/>
          <w:sz w:val="44"/>
        </w:rPr>
      </w:pPr>
      <w:r>
        <w:rPr>
          <w:b/>
          <w:sz w:val="44"/>
        </w:rPr>
        <w:t>по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обеспечению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безопасности</w:t>
      </w:r>
    </w:p>
    <w:p w:rsidR="005B0808" w:rsidRDefault="00D552BD">
      <w:pPr>
        <w:spacing w:before="1"/>
        <w:ind w:left="412" w:right="416"/>
        <w:jc w:val="center"/>
        <w:rPr>
          <w:b/>
          <w:sz w:val="44"/>
        </w:rPr>
      </w:pPr>
      <w:r>
        <w:rPr>
          <w:b/>
          <w:sz w:val="44"/>
        </w:rPr>
        <w:t>при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угрозе</w:t>
      </w:r>
      <w:r>
        <w:rPr>
          <w:b/>
          <w:spacing w:val="-5"/>
          <w:sz w:val="44"/>
        </w:rPr>
        <w:t xml:space="preserve"> </w:t>
      </w:r>
      <w:r>
        <w:rPr>
          <w:b/>
          <w:sz w:val="44"/>
        </w:rPr>
        <w:t>совершения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террористического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акта</w:t>
      </w:r>
    </w:p>
    <w:p w:rsidR="005B0808" w:rsidRDefault="00D552BD">
      <w:pPr>
        <w:spacing w:before="369"/>
        <w:ind w:left="412" w:right="410"/>
        <w:jc w:val="center"/>
        <w:rPr>
          <w:b/>
          <w:i/>
          <w:sz w:val="40"/>
        </w:rPr>
      </w:pPr>
      <w:r>
        <w:rPr>
          <w:b/>
          <w:i/>
          <w:sz w:val="40"/>
        </w:rPr>
        <w:t>Уважаемые</w:t>
      </w:r>
      <w:r>
        <w:rPr>
          <w:b/>
          <w:i/>
          <w:spacing w:val="-5"/>
          <w:sz w:val="40"/>
        </w:rPr>
        <w:t xml:space="preserve"> </w:t>
      </w:r>
      <w:r>
        <w:rPr>
          <w:b/>
          <w:i/>
          <w:sz w:val="40"/>
        </w:rPr>
        <w:t>учителя</w:t>
      </w:r>
      <w:r>
        <w:rPr>
          <w:b/>
          <w:i/>
          <w:spacing w:val="-1"/>
          <w:sz w:val="40"/>
        </w:rPr>
        <w:t xml:space="preserve"> </w:t>
      </w:r>
      <w:r>
        <w:rPr>
          <w:b/>
          <w:i/>
          <w:sz w:val="40"/>
        </w:rPr>
        <w:t>и</w:t>
      </w:r>
      <w:r>
        <w:rPr>
          <w:b/>
          <w:i/>
          <w:spacing w:val="-3"/>
          <w:sz w:val="40"/>
        </w:rPr>
        <w:t xml:space="preserve"> </w:t>
      </w:r>
      <w:r>
        <w:rPr>
          <w:b/>
          <w:i/>
          <w:sz w:val="40"/>
        </w:rPr>
        <w:t>учащиеся!</w:t>
      </w:r>
    </w:p>
    <w:p w:rsidR="005B0808" w:rsidRDefault="00D552BD">
      <w:pPr>
        <w:spacing w:before="1"/>
        <w:ind w:left="412" w:right="411"/>
        <w:jc w:val="center"/>
        <w:rPr>
          <w:b/>
          <w:i/>
          <w:sz w:val="40"/>
        </w:rPr>
      </w:pPr>
      <w:r>
        <w:rPr>
          <w:b/>
          <w:i/>
          <w:sz w:val="40"/>
        </w:rPr>
        <w:t>При получении информации о готовящемся</w:t>
      </w:r>
      <w:r>
        <w:rPr>
          <w:b/>
          <w:i/>
          <w:spacing w:val="-97"/>
          <w:sz w:val="40"/>
        </w:rPr>
        <w:t xml:space="preserve"> </w:t>
      </w:r>
      <w:r>
        <w:rPr>
          <w:b/>
          <w:i/>
          <w:sz w:val="40"/>
        </w:rPr>
        <w:t>террористическом</w:t>
      </w:r>
      <w:r>
        <w:rPr>
          <w:b/>
          <w:i/>
          <w:spacing w:val="-3"/>
          <w:sz w:val="40"/>
        </w:rPr>
        <w:t xml:space="preserve"> </w:t>
      </w:r>
      <w:r>
        <w:rPr>
          <w:b/>
          <w:i/>
          <w:sz w:val="40"/>
        </w:rPr>
        <w:t>акте</w:t>
      </w:r>
    </w:p>
    <w:p w:rsidR="005B0808" w:rsidRDefault="00D552BD">
      <w:pPr>
        <w:spacing w:line="412" w:lineRule="exact"/>
        <w:ind w:left="412" w:right="409"/>
        <w:jc w:val="center"/>
        <w:rPr>
          <w:b/>
          <w:sz w:val="36"/>
        </w:rPr>
      </w:pPr>
      <w:r>
        <w:rPr>
          <w:b/>
          <w:sz w:val="36"/>
        </w:rPr>
        <w:t>необходимо:</w:t>
      </w:r>
    </w:p>
    <w:p w:rsidR="005B0808" w:rsidRDefault="005B0808">
      <w:pPr>
        <w:pStyle w:val="a3"/>
        <w:spacing w:before="6"/>
        <w:rPr>
          <w:b/>
          <w:sz w:val="31"/>
        </w:rPr>
      </w:pPr>
    </w:p>
    <w:p w:rsidR="005B0808" w:rsidRDefault="00D552BD">
      <w:pPr>
        <w:pStyle w:val="a3"/>
        <w:ind w:left="412" w:right="413"/>
        <w:jc w:val="center"/>
      </w:pPr>
      <w:r>
        <w:t>1.</w:t>
      </w:r>
      <w:r>
        <w:rPr>
          <w:spacing w:val="-5"/>
        </w:rPr>
        <w:t xml:space="preserve"> </w:t>
      </w:r>
      <w:r>
        <w:t>Немедленно</w:t>
      </w:r>
      <w:r>
        <w:rPr>
          <w:spacing w:val="-4"/>
        </w:rPr>
        <w:t xml:space="preserve"> </w:t>
      </w:r>
      <w:r>
        <w:t>сообщить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имеющейся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телефону:</w:t>
      </w:r>
    </w:p>
    <w:p w:rsidR="005B0808" w:rsidRDefault="00D552BD">
      <w:pPr>
        <w:pStyle w:val="Heading1"/>
        <w:spacing w:line="364" w:lineRule="exact"/>
        <w:ind w:right="406"/>
      </w:pPr>
      <w:r>
        <w:t>01,112,</w:t>
      </w:r>
    </w:p>
    <w:p w:rsidR="005B0808" w:rsidRDefault="00D552BD">
      <w:pPr>
        <w:spacing w:line="364" w:lineRule="exact"/>
        <w:ind w:left="412" w:right="403"/>
        <w:jc w:val="center"/>
        <w:rPr>
          <w:b/>
          <w:sz w:val="32"/>
        </w:rPr>
      </w:pPr>
      <w:r>
        <w:rPr>
          <w:sz w:val="32"/>
        </w:rPr>
        <w:t>или</w:t>
      </w:r>
      <w:r>
        <w:rPr>
          <w:spacing w:val="-2"/>
          <w:sz w:val="32"/>
        </w:rPr>
        <w:t xml:space="preserve"> </w:t>
      </w:r>
      <w:r>
        <w:rPr>
          <w:sz w:val="32"/>
        </w:rPr>
        <w:t>в</w:t>
      </w:r>
      <w:r>
        <w:rPr>
          <w:spacing w:val="-3"/>
          <w:sz w:val="32"/>
        </w:rPr>
        <w:t xml:space="preserve"> </w:t>
      </w:r>
      <w:r>
        <w:rPr>
          <w:sz w:val="32"/>
        </w:rPr>
        <w:t>районное</w:t>
      </w:r>
      <w:r>
        <w:rPr>
          <w:spacing w:val="-2"/>
          <w:sz w:val="32"/>
        </w:rPr>
        <w:t xml:space="preserve"> </w:t>
      </w:r>
      <w:r>
        <w:rPr>
          <w:sz w:val="32"/>
        </w:rPr>
        <w:t>отделение полиции</w:t>
      </w:r>
      <w:r>
        <w:rPr>
          <w:spacing w:val="-3"/>
          <w:sz w:val="32"/>
        </w:rPr>
        <w:t xml:space="preserve"> </w:t>
      </w:r>
      <w:r>
        <w:rPr>
          <w:sz w:val="32"/>
        </w:rPr>
        <w:t>по</w:t>
      </w:r>
      <w:r>
        <w:rPr>
          <w:spacing w:val="-3"/>
          <w:sz w:val="32"/>
        </w:rPr>
        <w:t xml:space="preserve"> </w:t>
      </w:r>
      <w:r>
        <w:rPr>
          <w:sz w:val="32"/>
        </w:rPr>
        <w:t>телефону:</w:t>
      </w:r>
      <w:r>
        <w:rPr>
          <w:spacing w:val="-1"/>
          <w:sz w:val="32"/>
        </w:rPr>
        <w:t xml:space="preserve"> </w:t>
      </w:r>
      <w:r>
        <w:rPr>
          <w:b/>
          <w:sz w:val="32"/>
        </w:rPr>
        <w:t xml:space="preserve">8 </w:t>
      </w:r>
      <w:r w:rsidRPr="00D552BD">
        <w:rPr>
          <w:b/>
          <w:color w:val="000000" w:themeColor="text1"/>
          <w:sz w:val="32"/>
          <w:szCs w:val="32"/>
          <w:shd w:val="clear" w:color="auto" w:fill="FFFFFF"/>
        </w:rPr>
        <w:t>(39561) 5-21-03</w:t>
      </w:r>
    </w:p>
    <w:p w:rsidR="005B0808" w:rsidRDefault="005B0808">
      <w:pPr>
        <w:pStyle w:val="a3"/>
        <w:spacing w:before="8"/>
        <w:rPr>
          <w:b/>
        </w:rPr>
      </w:pPr>
    </w:p>
    <w:p w:rsidR="005B0808" w:rsidRDefault="00D552BD">
      <w:pPr>
        <w:pStyle w:val="Heading1"/>
        <w:spacing w:before="0"/>
      </w:pPr>
      <w:r>
        <w:t>КОГДА ЭТО НЕВОЗМОЖНО – В СЛУЖБУ «02», «002» -</w:t>
      </w:r>
      <w:r>
        <w:rPr>
          <w:spacing w:val="-77"/>
        </w:rPr>
        <w:t xml:space="preserve"> </w:t>
      </w:r>
      <w:r>
        <w:t>ДЕЖУРНАЯ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УМВД</w:t>
      </w:r>
    </w:p>
    <w:p w:rsidR="005B0808" w:rsidRDefault="005B0808">
      <w:pPr>
        <w:pStyle w:val="a3"/>
        <w:spacing w:before="4"/>
        <w:rPr>
          <w:b/>
          <w:sz w:val="31"/>
        </w:rPr>
      </w:pPr>
    </w:p>
    <w:p w:rsidR="005B0808" w:rsidRDefault="00D552BD">
      <w:pPr>
        <w:pStyle w:val="a4"/>
        <w:numPr>
          <w:ilvl w:val="0"/>
          <w:numId w:val="1"/>
        </w:numPr>
        <w:tabs>
          <w:tab w:val="left" w:pos="649"/>
        </w:tabs>
        <w:ind w:right="111" w:firstLine="0"/>
        <w:jc w:val="both"/>
        <w:rPr>
          <w:sz w:val="32"/>
        </w:rPr>
      </w:pPr>
      <w:r>
        <w:rPr>
          <w:sz w:val="32"/>
        </w:rPr>
        <w:t>При</w:t>
      </w:r>
      <w:r>
        <w:rPr>
          <w:spacing w:val="1"/>
          <w:sz w:val="32"/>
        </w:rPr>
        <w:t xml:space="preserve"> </w:t>
      </w:r>
      <w:r>
        <w:rPr>
          <w:sz w:val="32"/>
        </w:rPr>
        <w:t>этом</w:t>
      </w:r>
      <w:r>
        <w:rPr>
          <w:spacing w:val="1"/>
          <w:sz w:val="32"/>
        </w:rPr>
        <w:t xml:space="preserve"> </w:t>
      </w:r>
      <w:r>
        <w:rPr>
          <w:sz w:val="32"/>
        </w:rPr>
        <w:t>сообщить:</w:t>
      </w:r>
      <w:r>
        <w:rPr>
          <w:spacing w:val="1"/>
          <w:sz w:val="32"/>
        </w:rPr>
        <w:t xml:space="preserve"> </w:t>
      </w:r>
      <w:r>
        <w:rPr>
          <w:sz w:val="32"/>
        </w:rPr>
        <w:t>время,</w:t>
      </w:r>
      <w:r>
        <w:rPr>
          <w:spacing w:val="1"/>
          <w:sz w:val="32"/>
        </w:rPr>
        <w:t xml:space="preserve"> </w:t>
      </w:r>
      <w:r>
        <w:rPr>
          <w:sz w:val="32"/>
        </w:rPr>
        <w:t>место,</w:t>
      </w:r>
      <w:r>
        <w:rPr>
          <w:spacing w:val="1"/>
          <w:sz w:val="32"/>
        </w:rPr>
        <w:t xml:space="preserve"> </w:t>
      </w:r>
      <w:r>
        <w:rPr>
          <w:sz w:val="32"/>
        </w:rPr>
        <w:t>обстоятельства</w:t>
      </w:r>
      <w:r>
        <w:rPr>
          <w:spacing w:val="1"/>
          <w:sz w:val="32"/>
        </w:rPr>
        <w:t xml:space="preserve"> </w:t>
      </w:r>
      <w:r>
        <w:rPr>
          <w:sz w:val="32"/>
        </w:rPr>
        <w:t>получения</w:t>
      </w:r>
      <w:r>
        <w:rPr>
          <w:spacing w:val="1"/>
          <w:sz w:val="32"/>
        </w:rPr>
        <w:t xml:space="preserve"> </w:t>
      </w:r>
      <w:r>
        <w:rPr>
          <w:sz w:val="32"/>
        </w:rPr>
        <w:t>информации, кто передал информацию о готовящемся террористическом</w:t>
      </w:r>
      <w:r>
        <w:rPr>
          <w:spacing w:val="1"/>
          <w:sz w:val="32"/>
        </w:rPr>
        <w:t xml:space="preserve"> </w:t>
      </w:r>
      <w:r>
        <w:rPr>
          <w:sz w:val="32"/>
        </w:rPr>
        <w:t>акте</w:t>
      </w:r>
      <w:r>
        <w:rPr>
          <w:spacing w:val="-2"/>
          <w:sz w:val="32"/>
        </w:rPr>
        <w:t xml:space="preserve"> </w:t>
      </w:r>
      <w:r>
        <w:rPr>
          <w:sz w:val="32"/>
        </w:rPr>
        <w:t>и, по</w:t>
      </w:r>
      <w:r>
        <w:rPr>
          <w:spacing w:val="-1"/>
          <w:sz w:val="32"/>
        </w:rPr>
        <w:t xml:space="preserve"> </w:t>
      </w:r>
      <w:r>
        <w:rPr>
          <w:sz w:val="32"/>
        </w:rPr>
        <w:t>возможности,</w:t>
      </w:r>
      <w:r>
        <w:rPr>
          <w:spacing w:val="1"/>
          <w:sz w:val="32"/>
        </w:rPr>
        <w:t xml:space="preserve"> </w:t>
      </w:r>
      <w:r>
        <w:rPr>
          <w:sz w:val="32"/>
        </w:rPr>
        <w:t>дословное ее</w:t>
      </w:r>
      <w:r>
        <w:rPr>
          <w:spacing w:val="-1"/>
          <w:sz w:val="32"/>
        </w:rPr>
        <w:t xml:space="preserve"> </w:t>
      </w:r>
      <w:r>
        <w:rPr>
          <w:sz w:val="32"/>
        </w:rPr>
        <w:t>содержание.</w:t>
      </w:r>
    </w:p>
    <w:p w:rsidR="005B0808" w:rsidRDefault="00D552BD">
      <w:pPr>
        <w:pStyle w:val="a4"/>
        <w:numPr>
          <w:ilvl w:val="0"/>
          <w:numId w:val="1"/>
        </w:numPr>
        <w:tabs>
          <w:tab w:val="left" w:pos="734"/>
        </w:tabs>
        <w:spacing w:before="1"/>
        <w:ind w:right="112" w:firstLine="0"/>
        <w:jc w:val="both"/>
        <w:rPr>
          <w:sz w:val="32"/>
        </w:rPr>
      </w:pPr>
      <w:r>
        <w:rPr>
          <w:sz w:val="32"/>
        </w:rPr>
        <w:t>Немедленно</w:t>
      </w:r>
      <w:r>
        <w:rPr>
          <w:spacing w:val="1"/>
          <w:sz w:val="32"/>
        </w:rPr>
        <w:t xml:space="preserve"> </w:t>
      </w:r>
      <w:r>
        <w:rPr>
          <w:sz w:val="32"/>
        </w:rPr>
        <w:t>принять</w:t>
      </w:r>
      <w:r>
        <w:rPr>
          <w:spacing w:val="1"/>
          <w:sz w:val="32"/>
        </w:rPr>
        <w:t xml:space="preserve"> </w:t>
      </w:r>
      <w:r>
        <w:rPr>
          <w:sz w:val="32"/>
        </w:rPr>
        <w:t>меры</w:t>
      </w:r>
      <w:r>
        <w:rPr>
          <w:spacing w:val="1"/>
          <w:sz w:val="32"/>
        </w:rPr>
        <w:t xml:space="preserve"> </w:t>
      </w:r>
      <w:r>
        <w:rPr>
          <w:sz w:val="32"/>
        </w:rPr>
        <w:t>к</w:t>
      </w:r>
      <w:r>
        <w:rPr>
          <w:spacing w:val="1"/>
          <w:sz w:val="32"/>
        </w:rPr>
        <w:t xml:space="preserve"> </w:t>
      </w:r>
      <w:r>
        <w:rPr>
          <w:sz w:val="32"/>
        </w:rPr>
        <w:t>эвакуации</w:t>
      </w:r>
      <w:r>
        <w:rPr>
          <w:spacing w:val="1"/>
          <w:sz w:val="32"/>
        </w:rPr>
        <w:t xml:space="preserve"> </w:t>
      </w:r>
      <w:r>
        <w:rPr>
          <w:sz w:val="32"/>
        </w:rPr>
        <w:t>людей</w:t>
      </w:r>
      <w:r>
        <w:rPr>
          <w:spacing w:val="1"/>
          <w:sz w:val="32"/>
        </w:rPr>
        <w:t xml:space="preserve"> </w:t>
      </w:r>
      <w:r>
        <w:rPr>
          <w:sz w:val="32"/>
        </w:rPr>
        <w:t>из</w:t>
      </w:r>
      <w:r>
        <w:rPr>
          <w:spacing w:val="1"/>
          <w:sz w:val="32"/>
        </w:rPr>
        <w:t xml:space="preserve"> </w:t>
      </w:r>
      <w:r>
        <w:rPr>
          <w:sz w:val="32"/>
        </w:rPr>
        <w:t>зоны</w:t>
      </w:r>
      <w:r>
        <w:rPr>
          <w:spacing w:val="1"/>
          <w:sz w:val="32"/>
        </w:rPr>
        <w:t xml:space="preserve"> </w:t>
      </w:r>
      <w:r>
        <w:rPr>
          <w:sz w:val="32"/>
        </w:rPr>
        <w:t>предполагаемого</w:t>
      </w:r>
      <w:r>
        <w:rPr>
          <w:spacing w:val="1"/>
          <w:sz w:val="32"/>
        </w:rPr>
        <w:t xml:space="preserve"> </w:t>
      </w:r>
      <w:r>
        <w:rPr>
          <w:sz w:val="32"/>
        </w:rPr>
        <w:t>террористического</w:t>
      </w:r>
      <w:r>
        <w:rPr>
          <w:spacing w:val="1"/>
          <w:sz w:val="32"/>
        </w:rPr>
        <w:t xml:space="preserve"> </w:t>
      </w:r>
      <w:r>
        <w:rPr>
          <w:sz w:val="32"/>
        </w:rPr>
        <w:t>акта,</w:t>
      </w:r>
      <w:r>
        <w:rPr>
          <w:spacing w:val="1"/>
          <w:sz w:val="32"/>
        </w:rPr>
        <w:t xml:space="preserve"> </w:t>
      </w:r>
      <w:r>
        <w:rPr>
          <w:sz w:val="32"/>
        </w:rPr>
        <w:t>оцеплению</w:t>
      </w:r>
      <w:r>
        <w:rPr>
          <w:spacing w:val="1"/>
          <w:sz w:val="32"/>
        </w:rPr>
        <w:t xml:space="preserve"> </w:t>
      </w:r>
      <w:r>
        <w:rPr>
          <w:sz w:val="32"/>
        </w:rPr>
        <w:t>опасной</w:t>
      </w:r>
      <w:r>
        <w:rPr>
          <w:spacing w:val="1"/>
          <w:sz w:val="32"/>
        </w:rPr>
        <w:t xml:space="preserve"> </w:t>
      </w:r>
      <w:r>
        <w:rPr>
          <w:sz w:val="32"/>
        </w:rPr>
        <w:t>зоны,</w:t>
      </w:r>
      <w:r>
        <w:rPr>
          <w:spacing w:val="1"/>
          <w:sz w:val="32"/>
        </w:rPr>
        <w:t xml:space="preserve"> </w:t>
      </w:r>
      <w:r>
        <w:rPr>
          <w:sz w:val="32"/>
        </w:rPr>
        <w:t>недопущению</w:t>
      </w:r>
      <w:r>
        <w:rPr>
          <w:spacing w:val="-1"/>
          <w:sz w:val="32"/>
        </w:rPr>
        <w:t xml:space="preserve"> </w:t>
      </w:r>
      <w:r>
        <w:rPr>
          <w:sz w:val="32"/>
        </w:rPr>
        <w:t>в</w:t>
      </w:r>
      <w:r>
        <w:rPr>
          <w:spacing w:val="-1"/>
          <w:sz w:val="32"/>
        </w:rPr>
        <w:t xml:space="preserve"> </w:t>
      </w:r>
      <w:r>
        <w:rPr>
          <w:sz w:val="32"/>
        </w:rPr>
        <w:t>нее</w:t>
      </w:r>
      <w:r>
        <w:rPr>
          <w:spacing w:val="-1"/>
          <w:sz w:val="32"/>
        </w:rPr>
        <w:t xml:space="preserve"> </w:t>
      </w:r>
      <w:r>
        <w:rPr>
          <w:sz w:val="32"/>
        </w:rPr>
        <w:t>людей</w:t>
      </w:r>
      <w:r>
        <w:rPr>
          <w:spacing w:val="1"/>
          <w:sz w:val="32"/>
        </w:rPr>
        <w:t xml:space="preserve"> </w:t>
      </w:r>
      <w:r>
        <w:rPr>
          <w:sz w:val="32"/>
        </w:rPr>
        <w:t>и транспорта.</w:t>
      </w:r>
    </w:p>
    <w:p w:rsidR="005B0808" w:rsidRDefault="00D552BD">
      <w:pPr>
        <w:pStyle w:val="Heading1"/>
        <w:ind w:right="412"/>
      </w:pPr>
      <w:r>
        <w:t>КАТЕГОРИЧЕСКИ</w:t>
      </w:r>
      <w:r>
        <w:rPr>
          <w:spacing w:val="-10"/>
        </w:rPr>
        <w:t xml:space="preserve"> </w:t>
      </w:r>
      <w:r>
        <w:t>ЗАПРЕЩАЕТСЯ:</w:t>
      </w:r>
    </w:p>
    <w:p w:rsidR="005B0808" w:rsidRDefault="005B0808">
      <w:pPr>
        <w:pStyle w:val="a3"/>
        <w:rPr>
          <w:b/>
          <w:sz w:val="24"/>
        </w:rPr>
      </w:pPr>
    </w:p>
    <w:p w:rsidR="005B0808" w:rsidRDefault="00D552BD">
      <w:pPr>
        <w:pStyle w:val="a4"/>
        <w:numPr>
          <w:ilvl w:val="1"/>
          <w:numId w:val="1"/>
        </w:numPr>
        <w:tabs>
          <w:tab w:val="left" w:pos="1022"/>
        </w:tabs>
        <w:spacing w:before="86" w:line="368" w:lineRule="exact"/>
        <w:ind w:hanging="320"/>
        <w:rPr>
          <w:sz w:val="32"/>
        </w:rPr>
      </w:pPr>
      <w:r>
        <w:rPr>
          <w:sz w:val="32"/>
        </w:rPr>
        <w:t>Передавать</w:t>
      </w:r>
      <w:r>
        <w:rPr>
          <w:spacing w:val="-4"/>
          <w:sz w:val="32"/>
        </w:rPr>
        <w:t xml:space="preserve"> </w:t>
      </w:r>
      <w:r>
        <w:rPr>
          <w:sz w:val="32"/>
        </w:rPr>
        <w:t>ложную,</w:t>
      </w:r>
      <w:r>
        <w:rPr>
          <w:spacing w:val="-6"/>
          <w:sz w:val="32"/>
        </w:rPr>
        <w:t xml:space="preserve"> </w:t>
      </w:r>
      <w:r>
        <w:rPr>
          <w:sz w:val="32"/>
        </w:rPr>
        <w:t>искаженную</w:t>
      </w:r>
      <w:r>
        <w:rPr>
          <w:spacing w:val="-6"/>
          <w:sz w:val="32"/>
        </w:rPr>
        <w:t xml:space="preserve"> </w:t>
      </w:r>
      <w:r>
        <w:rPr>
          <w:sz w:val="32"/>
        </w:rPr>
        <w:t>информацию</w:t>
      </w:r>
      <w:r>
        <w:rPr>
          <w:spacing w:val="-4"/>
          <w:sz w:val="32"/>
        </w:rPr>
        <w:t xml:space="preserve"> </w:t>
      </w:r>
      <w:proofErr w:type="gramStart"/>
      <w:r>
        <w:rPr>
          <w:sz w:val="32"/>
        </w:rPr>
        <w:t>о</w:t>
      </w:r>
      <w:proofErr w:type="gramEnd"/>
      <w:r>
        <w:rPr>
          <w:spacing w:val="2"/>
          <w:sz w:val="32"/>
        </w:rPr>
        <w:t xml:space="preserve"> </w:t>
      </w:r>
      <w:r>
        <w:rPr>
          <w:sz w:val="32"/>
        </w:rPr>
        <w:t>иных</w:t>
      </w:r>
      <w:r>
        <w:rPr>
          <w:spacing w:val="-3"/>
          <w:sz w:val="32"/>
        </w:rPr>
        <w:t xml:space="preserve"> </w:t>
      </w:r>
      <w:proofErr w:type="spellStart"/>
      <w:r>
        <w:rPr>
          <w:sz w:val="32"/>
        </w:rPr>
        <w:t>предме</w:t>
      </w:r>
      <w:proofErr w:type="spellEnd"/>
      <w:r>
        <w:rPr>
          <w:sz w:val="32"/>
        </w:rPr>
        <w:t>-</w:t>
      </w:r>
    </w:p>
    <w:p w:rsidR="005B0808" w:rsidRDefault="00D552BD">
      <w:pPr>
        <w:pStyle w:val="a3"/>
        <w:spacing w:line="368" w:lineRule="exact"/>
        <w:ind w:left="112"/>
      </w:pPr>
      <w:proofErr w:type="spellStart"/>
      <w:r>
        <w:t>тах</w:t>
      </w:r>
      <w:proofErr w:type="spellEnd"/>
      <w:r>
        <w:t>.</w:t>
      </w:r>
    </w:p>
    <w:p w:rsidR="005B0808" w:rsidRDefault="00D552BD">
      <w:pPr>
        <w:pStyle w:val="a4"/>
        <w:numPr>
          <w:ilvl w:val="0"/>
          <w:numId w:val="1"/>
        </w:numPr>
        <w:tabs>
          <w:tab w:val="left" w:pos="462"/>
        </w:tabs>
        <w:ind w:right="115" w:firstLine="0"/>
        <w:rPr>
          <w:sz w:val="32"/>
        </w:rPr>
      </w:pPr>
      <w:r>
        <w:rPr>
          <w:sz w:val="32"/>
        </w:rPr>
        <w:t>Пользоваться</w:t>
      </w:r>
      <w:r>
        <w:rPr>
          <w:spacing w:val="18"/>
          <w:sz w:val="32"/>
        </w:rPr>
        <w:t xml:space="preserve"> </w:t>
      </w:r>
      <w:proofErr w:type="spellStart"/>
      <w:r>
        <w:rPr>
          <w:sz w:val="32"/>
        </w:rPr>
        <w:t>электрорадиоаппаратурой</w:t>
      </w:r>
      <w:proofErr w:type="spellEnd"/>
      <w:r>
        <w:rPr>
          <w:sz w:val="32"/>
        </w:rPr>
        <w:t>,</w:t>
      </w:r>
      <w:r>
        <w:rPr>
          <w:spacing w:val="19"/>
          <w:sz w:val="32"/>
        </w:rPr>
        <w:t xml:space="preserve"> </w:t>
      </w:r>
      <w:r>
        <w:rPr>
          <w:sz w:val="32"/>
        </w:rPr>
        <w:t>переговорными</w:t>
      </w:r>
      <w:r>
        <w:rPr>
          <w:spacing w:val="21"/>
          <w:sz w:val="32"/>
        </w:rPr>
        <w:t xml:space="preserve"> </w:t>
      </w:r>
      <w:r>
        <w:rPr>
          <w:sz w:val="32"/>
        </w:rPr>
        <w:t>устройствами</w:t>
      </w:r>
      <w:r>
        <w:rPr>
          <w:spacing w:val="-77"/>
          <w:sz w:val="32"/>
        </w:rPr>
        <w:t xml:space="preserve"> </w:t>
      </w:r>
      <w:r>
        <w:rPr>
          <w:sz w:val="32"/>
        </w:rPr>
        <w:t>вблизи</w:t>
      </w:r>
      <w:r>
        <w:rPr>
          <w:spacing w:val="-3"/>
          <w:sz w:val="32"/>
        </w:rPr>
        <w:t xml:space="preserve"> </w:t>
      </w:r>
      <w:r>
        <w:rPr>
          <w:sz w:val="32"/>
        </w:rPr>
        <w:t>зоны оцепления.</w:t>
      </w:r>
    </w:p>
    <w:sectPr w:rsidR="005B0808" w:rsidSect="005B0808">
      <w:type w:val="continuous"/>
      <w:pgSz w:w="11910" w:h="16840"/>
      <w:pgMar w:top="128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80AF3"/>
    <w:multiLevelType w:val="hybridMultilevel"/>
    <w:tmpl w:val="5EA2FCC4"/>
    <w:lvl w:ilvl="0" w:tplc="ABEC2242">
      <w:start w:val="1"/>
      <w:numFmt w:val="decimal"/>
      <w:lvlText w:val="%1."/>
      <w:lvlJc w:val="left"/>
      <w:pPr>
        <w:ind w:left="112" w:hanging="5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32"/>
        <w:szCs w:val="32"/>
        <w:lang w:val="ru-RU" w:eastAsia="en-US" w:bidi="ar-SA"/>
      </w:rPr>
    </w:lvl>
    <w:lvl w:ilvl="1" w:tplc="928803E6">
      <w:start w:val="1"/>
      <w:numFmt w:val="decimal"/>
      <w:lvlText w:val="%2."/>
      <w:lvlJc w:val="left"/>
      <w:pPr>
        <w:ind w:left="1021" w:hanging="3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32"/>
        <w:szCs w:val="32"/>
        <w:lang w:val="ru-RU" w:eastAsia="en-US" w:bidi="ar-SA"/>
      </w:rPr>
    </w:lvl>
    <w:lvl w:ilvl="2" w:tplc="F2461C3C">
      <w:numFmt w:val="bullet"/>
      <w:lvlText w:val="•"/>
      <w:lvlJc w:val="left"/>
      <w:pPr>
        <w:ind w:left="2065" w:hanging="319"/>
      </w:pPr>
      <w:rPr>
        <w:rFonts w:hint="default"/>
        <w:lang w:val="ru-RU" w:eastAsia="en-US" w:bidi="ar-SA"/>
      </w:rPr>
    </w:lvl>
    <w:lvl w:ilvl="3" w:tplc="8A2ACE4E">
      <w:numFmt w:val="bullet"/>
      <w:lvlText w:val="•"/>
      <w:lvlJc w:val="left"/>
      <w:pPr>
        <w:ind w:left="3110" w:hanging="319"/>
      </w:pPr>
      <w:rPr>
        <w:rFonts w:hint="default"/>
        <w:lang w:val="ru-RU" w:eastAsia="en-US" w:bidi="ar-SA"/>
      </w:rPr>
    </w:lvl>
    <w:lvl w:ilvl="4" w:tplc="1D42CA78">
      <w:numFmt w:val="bullet"/>
      <w:lvlText w:val="•"/>
      <w:lvlJc w:val="left"/>
      <w:pPr>
        <w:ind w:left="4155" w:hanging="319"/>
      </w:pPr>
      <w:rPr>
        <w:rFonts w:hint="default"/>
        <w:lang w:val="ru-RU" w:eastAsia="en-US" w:bidi="ar-SA"/>
      </w:rPr>
    </w:lvl>
    <w:lvl w:ilvl="5" w:tplc="043820B8">
      <w:numFmt w:val="bullet"/>
      <w:lvlText w:val="•"/>
      <w:lvlJc w:val="left"/>
      <w:pPr>
        <w:ind w:left="5200" w:hanging="319"/>
      </w:pPr>
      <w:rPr>
        <w:rFonts w:hint="default"/>
        <w:lang w:val="ru-RU" w:eastAsia="en-US" w:bidi="ar-SA"/>
      </w:rPr>
    </w:lvl>
    <w:lvl w:ilvl="6" w:tplc="8ACAF3AA">
      <w:numFmt w:val="bullet"/>
      <w:lvlText w:val="•"/>
      <w:lvlJc w:val="left"/>
      <w:pPr>
        <w:ind w:left="6245" w:hanging="319"/>
      </w:pPr>
      <w:rPr>
        <w:rFonts w:hint="default"/>
        <w:lang w:val="ru-RU" w:eastAsia="en-US" w:bidi="ar-SA"/>
      </w:rPr>
    </w:lvl>
    <w:lvl w:ilvl="7" w:tplc="56EE57E4">
      <w:numFmt w:val="bullet"/>
      <w:lvlText w:val="•"/>
      <w:lvlJc w:val="left"/>
      <w:pPr>
        <w:ind w:left="7290" w:hanging="319"/>
      </w:pPr>
      <w:rPr>
        <w:rFonts w:hint="default"/>
        <w:lang w:val="ru-RU" w:eastAsia="en-US" w:bidi="ar-SA"/>
      </w:rPr>
    </w:lvl>
    <w:lvl w:ilvl="8" w:tplc="52E801F4">
      <w:numFmt w:val="bullet"/>
      <w:lvlText w:val="•"/>
      <w:lvlJc w:val="left"/>
      <w:pPr>
        <w:ind w:left="8336" w:hanging="31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B0808"/>
    <w:rsid w:val="005B0808"/>
    <w:rsid w:val="00D55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B080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08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B0808"/>
    <w:rPr>
      <w:sz w:val="32"/>
      <w:szCs w:val="32"/>
    </w:rPr>
  </w:style>
  <w:style w:type="paragraph" w:customStyle="1" w:styleId="Heading1">
    <w:name w:val="Heading 1"/>
    <w:basedOn w:val="a"/>
    <w:uiPriority w:val="1"/>
    <w:qFormat/>
    <w:rsid w:val="005B0808"/>
    <w:pPr>
      <w:spacing w:before="7"/>
      <w:ind w:left="412" w:right="402"/>
      <w:jc w:val="center"/>
      <w:outlineLvl w:val="1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5B0808"/>
    <w:pPr>
      <w:ind w:left="112"/>
    </w:pPr>
  </w:style>
  <w:style w:type="paragraph" w:customStyle="1" w:styleId="TableParagraph">
    <w:name w:val="Table Paragraph"/>
    <w:basedOn w:val="a"/>
    <w:uiPriority w:val="1"/>
    <w:qFormat/>
    <w:rsid w:val="005B080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755</Characters>
  <Application>Microsoft Office Word</Application>
  <DocSecurity>0</DocSecurity>
  <Lines>6</Lines>
  <Paragraphs>1</Paragraphs>
  <ScaleCrop>false</ScaleCrop>
  <Company>Krokoz™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ws0</dc:creator>
  <cp:lastModifiedBy>Admin</cp:lastModifiedBy>
  <cp:revision>2</cp:revision>
  <dcterms:created xsi:type="dcterms:W3CDTF">2021-09-15T02:17:00Z</dcterms:created>
  <dcterms:modified xsi:type="dcterms:W3CDTF">2021-09-23T11:21:00Z</dcterms:modified>
</cp:coreProperties>
</file>